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D23" w:rsidRPr="009C300B" w:rsidRDefault="00994D23" w:rsidP="00994D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00B">
        <w:rPr>
          <w:rFonts w:ascii="Times New Roman" w:hAnsi="Times New Roman" w:cs="Times New Roman"/>
          <w:b/>
          <w:sz w:val="24"/>
          <w:szCs w:val="24"/>
        </w:rPr>
        <w:t>Практическое занятие №3.</w:t>
      </w:r>
    </w:p>
    <w:p w:rsidR="00994D23" w:rsidRPr="009C300B" w:rsidRDefault="00994D23" w:rsidP="00994D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00B">
        <w:rPr>
          <w:rFonts w:ascii="Times New Roman" w:hAnsi="Times New Roman" w:cs="Times New Roman"/>
          <w:b/>
          <w:sz w:val="24"/>
          <w:szCs w:val="24"/>
        </w:rPr>
        <w:t>Тема:</w:t>
      </w:r>
      <w:r w:rsidRPr="009C300B">
        <w:rPr>
          <w:rFonts w:ascii="Times New Roman" w:hAnsi="Times New Roman" w:cs="Times New Roman"/>
          <w:sz w:val="24"/>
          <w:szCs w:val="24"/>
        </w:rPr>
        <w:t xml:space="preserve"> </w:t>
      </w:r>
      <w:r w:rsidRPr="009C300B">
        <w:rPr>
          <w:rFonts w:ascii="Times New Roman" w:hAnsi="Times New Roman" w:cs="Times New Roman"/>
          <w:b/>
          <w:sz w:val="24"/>
          <w:szCs w:val="24"/>
        </w:rPr>
        <w:t>Рысистые породы лошадей.</w:t>
      </w:r>
    </w:p>
    <w:p w:rsidR="00994D23" w:rsidRPr="009C300B" w:rsidRDefault="00994D23" w:rsidP="00994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300B">
        <w:rPr>
          <w:rFonts w:ascii="Times New Roman" w:hAnsi="Times New Roman" w:cs="Times New Roman"/>
          <w:sz w:val="24"/>
          <w:szCs w:val="24"/>
        </w:rPr>
        <w:t>ПЛАН:</w:t>
      </w:r>
    </w:p>
    <w:p w:rsidR="00994D23" w:rsidRPr="009C300B" w:rsidRDefault="00994D23" w:rsidP="00994D2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00B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Рысистое направление в коневодстве.</w:t>
      </w:r>
    </w:p>
    <w:p w:rsidR="00994D23" w:rsidRPr="009C300B" w:rsidRDefault="00994D23" w:rsidP="00994D2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00B">
        <w:rPr>
          <w:rFonts w:ascii="Times New Roman" w:hAnsi="Times New Roman" w:cs="Times New Roman"/>
          <w:sz w:val="24"/>
          <w:szCs w:val="24"/>
        </w:rPr>
        <w:t xml:space="preserve"> Рысистые породы лошадей.</w:t>
      </w:r>
    </w:p>
    <w:p w:rsidR="00994D23" w:rsidRPr="009C300B" w:rsidRDefault="00994D23" w:rsidP="00994D2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94D23" w:rsidRPr="009C300B" w:rsidRDefault="00994D23" w:rsidP="00994D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300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1. Рысистое направление в коневодстве выделилось и развилось как самостоятельная, все более специализировавшаяся отрасль легкоупряжного коневодства. Задачей легкоупряжного коневодства, первоначально возникшего в Англии и некоторых других странах Северной Европы, было производство разъездной и нарядной выездной городской лошади для использования в небольшом экипаже с запряжкой в одну-две лошади. Снежные дороги зимой и условия движения в городах способствовали тому, что в обычай входила езда на рысистом аллюре.</w:t>
      </w:r>
      <w:r w:rsidRPr="009C300B">
        <w:rPr>
          <w:rFonts w:ascii="Times New Roman" w:eastAsia="Times New Roman" w:hAnsi="Times New Roman" w:cs="Times New Roman"/>
          <w:bCs/>
          <w:iCs/>
          <w:sz w:val="24"/>
          <w:szCs w:val="24"/>
        </w:rPr>
        <w:br/>
      </w:r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      Первой, выделившейся в этом направлении породой, был </w:t>
      </w:r>
      <w:proofErr w:type="spellStart"/>
      <w:r w:rsidRPr="009C300B">
        <w:rPr>
          <w:rFonts w:ascii="Times New Roman" w:eastAsia="Times New Roman" w:hAnsi="Times New Roman" w:cs="Times New Roman"/>
          <w:sz w:val="24"/>
          <w:szCs w:val="24"/>
        </w:rPr>
        <w:t>норфолькский</w:t>
      </w:r>
      <w:proofErr w:type="spellEnd"/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 рысак в Англии. Родоначальник этой породы жеребец </w:t>
      </w:r>
      <w:proofErr w:type="spellStart"/>
      <w:r w:rsidRPr="009C300B">
        <w:rPr>
          <w:rFonts w:ascii="Times New Roman" w:eastAsia="Times New Roman" w:hAnsi="Times New Roman" w:cs="Times New Roman"/>
          <w:sz w:val="24"/>
          <w:szCs w:val="24"/>
        </w:rPr>
        <w:t>Шельз</w:t>
      </w:r>
      <w:proofErr w:type="spellEnd"/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 родился в 1755 г. от </w:t>
      </w:r>
      <w:hyperlink r:id="rId5" w:history="1">
        <w:r w:rsidRPr="009C300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чистокровного английского жеребца</w:t>
        </w:r>
      </w:hyperlink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300B">
        <w:rPr>
          <w:rFonts w:ascii="Times New Roman" w:eastAsia="Times New Roman" w:hAnsi="Times New Roman" w:cs="Times New Roman"/>
          <w:sz w:val="24"/>
          <w:szCs w:val="24"/>
        </w:rPr>
        <w:t>Блэза</w:t>
      </w:r>
      <w:proofErr w:type="spellEnd"/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. Однако родословные </w:t>
      </w:r>
      <w:proofErr w:type="spellStart"/>
      <w:r w:rsidRPr="009C300B">
        <w:rPr>
          <w:rFonts w:ascii="Times New Roman" w:eastAsia="Times New Roman" w:hAnsi="Times New Roman" w:cs="Times New Roman"/>
          <w:sz w:val="24"/>
          <w:szCs w:val="24"/>
        </w:rPr>
        <w:t>норфолькских</w:t>
      </w:r>
      <w:proofErr w:type="spellEnd"/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 рысаков конца XVIII </w:t>
      </w:r>
      <w:proofErr w:type="gramStart"/>
      <w:r w:rsidRPr="009C300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. полному восстановлению не поддаются. Жеребец </w:t>
      </w:r>
      <w:proofErr w:type="spellStart"/>
      <w:r w:rsidRPr="009C300B">
        <w:rPr>
          <w:rFonts w:ascii="Times New Roman" w:eastAsia="Times New Roman" w:hAnsi="Times New Roman" w:cs="Times New Roman"/>
          <w:sz w:val="24"/>
          <w:szCs w:val="24"/>
        </w:rPr>
        <w:t>Шельз</w:t>
      </w:r>
      <w:proofErr w:type="spellEnd"/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 и его сыновья использовались на местных упряжных матках неопределенного происхождения.</w:t>
      </w:r>
      <w:r w:rsidRPr="009C300B">
        <w:rPr>
          <w:rFonts w:ascii="Times New Roman" w:eastAsia="Times New Roman" w:hAnsi="Times New Roman" w:cs="Times New Roman"/>
          <w:sz w:val="24"/>
          <w:szCs w:val="24"/>
        </w:rPr>
        <w:br/>
        <w:t xml:space="preserve">    Возникнув в Англии, рысистое направление не получило там развития. Оно достигло расцвета и наибольшей специфичности в других странах, а именно в нашей стране, в США и во Франции, где были созданы свои специальные рысистые породы лошадей. Следует отметить, что настоящим рысаком можно считать только такую лошадь, которая на чисто рысистом аллюре пробегает 1 км не более чем за 2 мин. К тому же способность к рысистому аллюру и такой резвости должна быть у рысака наследственно закрепленной.</w:t>
      </w:r>
      <w:r w:rsidRPr="009C300B">
        <w:rPr>
          <w:rFonts w:ascii="Times New Roman" w:eastAsia="Times New Roman" w:hAnsi="Times New Roman" w:cs="Times New Roman"/>
          <w:sz w:val="24"/>
          <w:szCs w:val="24"/>
        </w:rPr>
        <w:br/>
        <w:t xml:space="preserve">     Первой такой рысистой породой является орловский рысак. </w:t>
      </w:r>
      <w:proofErr w:type="gramStart"/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Родоначальник его Барс I родился в 1784 г. Затем появляется своя рысистая порода и в США — </w:t>
      </w:r>
      <w:hyperlink r:id="rId6" w:history="1">
        <w:r w:rsidRPr="009C300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американский рысак</w:t>
        </w:r>
      </w:hyperlink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 с родоначальником — жеребцом </w:t>
      </w:r>
      <w:proofErr w:type="spellStart"/>
      <w:r w:rsidRPr="009C300B">
        <w:rPr>
          <w:rFonts w:ascii="Times New Roman" w:eastAsia="Times New Roman" w:hAnsi="Times New Roman" w:cs="Times New Roman"/>
          <w:sz w:val="24"/>
          <w:szCs w:val="24"/>
        </w:rPr>
        <w:t>Гамблетонианом</w:t>
      </w:r>
      <w:proofErr w:type="spellEnd"/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 10, родившимся в 1849 г. Третья такая порода возникла во Франции — это </w:t>
      </w:r>
      <w:hyperlink r:id="rId7" w:history="1">
        <w:r w:rsidRPr="009C300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французский рысак</w:t>
        </w:r>
      </w:hyperlink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, или </w:t>
      </w:r>
      <w:proofErr w:type="spellStart"/>
      <w:r w:rsidRPr="009C300B">
        <w:rPr>
          <w:rFonts w:ascii="Times New Roman" w:eastAsia="Times New Roman" w:hAnsi="Times New Roman" w:cs="Times New Roman"/>
          <w:sz w:val="24"/>
          <w:szCs w:val="24"/>
        </w:rPr>
        <w:t>англо-норман</w:t>
      </w:r>
      <w:proofErr w:type="spellEnd"/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; родоначальником его считается жеребец </w:t>
      </w:r>
      <w:proofErr w:type="spellStart"/>
      <w:r w:rsidRPr="009C300B">
        <w:rPr>
          <w:rFonts w:ascii="Times New Roman" w:eastAsia="Times New Roman" w:hAnsi="Times New Roman" w:cs="Times New Roman"/>
          <w:sz w:val="24"/>
          <w:szCs w:val="24"/>
        </w:rPr>
        <w:t>Фусшия</w:t>
      </w:r>
      <w:proofErr w:type="spellEnd"/>
      <w:r w:rsidRPr="009C300B">
        <w:rPr>
          <w:rFonts w:ascii="Times New Roman" w:eastAsia="Times New Roman" w:hAnsi="Times New Roman" w:cs="Times New Roman"/>
          <w:sz w:val="24"/>
          <w:szCs w:val="24"/>
        </w:rPr>
        <w:t>, рожденный в 1883 г., т. е. через 99 лет после рождения Барса I.</w:t>
      </w:r>
      <w:proofErr w:type="gramEnd"/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 Последняя, самая молодая рысистая порода, возникшая с участием первых двух уже в XX в.,— это </w:t>
      </w:r>
      <w:hyperlink r:id="rId8" w:history="1">
        <w:r w:rsidRPr="009C300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русский рысак</w:t>
        </w:r>
      </w:hyperlink>
      <w:r w:rsidRPr="009C300B">
        <w:rPr>
          <w:rFonts w:ascii="Times New Roman" w:eastAsia="Times New Roman" w:hAnsi="Times New Roman" w:cs="Times New Roman"/>
          <w:sz w:val="24"/>
          <w:szCs w:val="24"/>
        </w:rPr>
        <w:t>. Названные три жеребца и годы их рождения знаменуют некоторые этапы в истории мирового рысистого коневодства, особенно в его спортивном уклоне.</w:t>
      </w:r>
      <w:r w:rsidRPr="009C300B">
        <w:rPr>
          <w:rFonts w:ascii="Times New Roman" w:eastAsia="Times New Roman" w:hAnsi="Times New Roman" w:cs="Times New Roman"/>
          <w:sz w:val="24"/>
          <w:szCs w:val="24"/>
        </w:rPr>
        <w:br/>
        <w:t xml:space="preserve">    Рысистое направление в нашем коневодстве начало развиваться в конце XVIII — начале XIX вв., когда возникла потребность в быстрой нарядной упряжной лошади первоначально для помещичьего быта, а вскоре для купечества и городского легкого транспорта — «выезда».</w:t>
      </w:r>
      <w:r w:rsidRPr="009C300B">
        <w:rPr>
          <w:rFonts w:ascii="Times New Roman" w:eastAsia="Times New Roman" w:hAnsi="Times New Roman" w:cs="Times New Roman"/>
          <w:sz w:val="24"/>
          <w:szCs w:val="24"/>
        </w:rPr>
        <w:br/>
        <w:t xml:space="preserve">    До Великой Октябрьской революции рысистое направление у нас базировалось в основном на разведении орловской рысистой породы лошадей. Лошади этой породы высоко ценились и как </w:t>
      </w:r>
      <w:proofErr w:type="spellStart"/>
      <w:r w:rsidRPr="009C300B">
        <w:rPr>
          <w:rFonts w:ascii="Times New Roman" w:eastAsia="Times New Roman" w:hAnsi="Times New Roman" w:cs="Times New Roman"/>
          <w:sz w:val="24"/>
          <w:szCs w:val="24"/>
        </w:rPr>
        <w:t>пользовательные</w:t>
      </w:r>
      <w:proofErr w:type="spellEnd"/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 — выездные, и как племенные для улучшения массового крестьянского коневодства. С 90-х годов прошлого века в связи с завозом в Россию американских рысаков и все расширявшейся метизацией их с орловским рысаком в рысистом коневодстве усиленно стало развиваться так называемое призовое, или рысисто-спортивное, направление. Оно целиком было связано с рысистыми бегами, с ипподромами и всем так называемым призовым делом, которое все больше приобретало характер капиталистического предпринимательства.</w:t>
      </w:r>
    </w:p>
    <w:p w:rsidR="00994D23" w:rsidRPr="009C300B" w:rsidRDefault="00994D23" w:rsidP="009C300B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C300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C300B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"http://infofermer.ru/orlovskij-rysak-loshad.html" \t "_blank" </w:instrText>
      </w:r>
      <w:r w:rsidRPr="009C300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994D23" w:rsidRPr="009C300B" w:rsidRDefault="00994D23" w:rsidP="00994D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300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305300" cy="3078290"/>
            <wp:effectExtent l="19050" t="0" r="0" b="0"/>
            <wp:docPr id="12" name="Рисунок 12" descr="Орловская рысистая порода лошадей, фото лошади фотография картинка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Орловская рысистая порода лошадей, фото лошади фотография картинка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307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D23" w:rsidRPr="009C300B" w:rsidRDefault="00994D23" w:rsidP="00994D2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</w:pPr>
      <w:r w:rsidRPr="009C300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Рысистое направление в коневодстве</w:t>
      </w:r>
    </w:p>
    <w:p w:rsidR="00994D23" w:rsidRPr="009C300B" w:rsidRDefault="00994D23" w:rsidP="00994D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300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C300B">
        <w:rPr>
          <w:rFonts w:ascii="Times New Roman" w:eastAsia="Times New Roman" w:hAnsi="Times New Roman" w:cs="Times New Roman"/>
          <w:sz w:val="24"/>
          <w:szCs w:val="24"/>
        </w:rPr>
        <w:br/>
      </w:r>
      <w:r w:rsidR="009C300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C300B" w:rsidRPr="009C300B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9C300B">
        <w:rPr>
          <w:rFonts w:ascii="Times New Roman" w:eastAsia="Times New Roman" w:hAnsi="Times New Roman" w:cs="Times New Roman"/>
          <w:sz w:val="24"/>
          <w:szCs w:val="24"/>
        </w:rPr>
        <w:t>Орловская рысистая порода лошадей</w:t>
      </w:r>
    </w:p>
    <w:p w:rsidR="00994D23" w:rsidRPr="009C300B" w:rsidRDefault="009C300B" w:rsidP="00994D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В настоящее время в связи с расширением международных конноспортивных встреч рысистому спорту — бегам уделяется значительное внимание. Рысистое направление в коневодстве СССР обогатилось новой породой — русским рысаком, признанным как самостоятельная порода в 194S г., так что в нашей стране имеются теперь две рысистые породы лошадей, чего нет ни в одной другой стране. Рысистый спорт развивается и в ряде других стран, однако собственных пород рысаков там нет.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Орловский рысак принадлежит к отечественным породам лошадей, имеющим широкое распространение в стране. История ее создания и совершенствования является показателем высокого зоотехнического творчества. Период создания породы относится к последней четверти XVIII и началу XIX столетия, когда в России, как и в других странах, возникла и затем все более возрастала потребность в упряжных нарядных, способных к резвой рыси лошадях. Это было связано с развитием торговли, промышленности, ростом городов, </w:t>
      </w:r>
      <w:proofErr w:type="gram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следовательно, </w:t>
      </w:r>
      <w:r w:rsidRPr="009C300B">
        <w:rPr>
          <w:rFonts w:ascii="Times New Roman" w:eastAsia="Times New Roman" w:hAnsi="Times New Roman" w:cs="Times New Roman"/>
          <w:sz w:val="24"/>
          <w:szCs w:val="24"/>
        </w:rPr>
        <w:t>разъездов и поездок на лошадях.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До создания орловской рысистой породы в России не было своей хорошей легкоупряжной лошади; в помещичьих конных заводах, большей частью у крупной дворянской знати, разводили лошадей верховых и полукровных пород, завезенн</w:t>
      </w:r>
      <w:r w:rsidRPr="009C300B">
        <w:rPr>
          <w:rFonts w:ascii="Times New Roman" w:eastAsia="Times New Roman" w:hAnsi="Times New Roman" w:cs="Times New Roman"/>
          <w:sz w:val="24"/>
          <w:szCs w:val="24"/>
        </w:rPr>
        <w:t>ых с Запада.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Началом выведения орловской рысистой породы принято считать 1775 год, год привода А. Г. Орловым-Чесменским группы </w:t>
      </w:r>
      <w:hyperlink r:id="rId11" w:history="1">
        <w:r w:rsidR="00994D23" w:rsidRPr="009C300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арабских лошадей</w:t>
        </w:r>
      </w:hyperlink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, среди которых был выдающийся серый жеребец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Сметанка</w:t>
      </w:r>
      <w:proofErr w:type="spell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. Полученный от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Сметанки</w:t>
      </w:r>
      <w:proofErr w:type="spell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и буланой </w:t>
      </w:r>
      <w:hyperlink r:id="rId12" w:history="1">
        <w:r w:rsidR="00994D23" w:rsidRPr="009C300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датской кобылы</w:t>
        </w:r>
      </w:hyperlink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жеребец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Полкан</w:t>
      </w:r>
      <w:proofErr w:type="spell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I при скрещивании с серой, выводной из Голландии рысистой кобылой дал жеребца Барса I. По экстерьеру и движениям на рыси Барс I соответствовал желательному типу. В нем сочетались породность, красота сложения, крупный рост, костистость, сила и главное способность бежать быстро рысью. В 1778 г., Орлов перевел лошадей из Подмосковья в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Хреновской</w:t>
      </w:r>
      <w:proofErr w:type="spell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завод Воронежской губернии, где и повел работу на закрепление этого типа путем случки Барса I с матками, происходившими от сходного с ним генеалогического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верхово-рысистого</w:t>
      </w:r>
      <w:proofErr w:type="spell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комплекса. В работу было вовлечено более десятка различных пород как верховых восточных, так и упряжных западноевропейских.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Наряду с арабскими, </w:t>
      </w:r>
      <w:hyperlink r:id="rId13" w:history="1">
        <w:r w:rsidR="00994D23" w:rsidRPr="009C300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английскими чистокровными</w:t>
        </w:r>
      </w:hyperlink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, персидскими, бухарскими лошадьми участвовали в скрещиваниях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норфолькские</w:t>
      </w:r>
      <w:proofErr w:type="spell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рысаки, голландские,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мекленбург</w:t>
      </w:r>
      <w:r w:rsidRPr="009C300B">
        <w:rPr>
          <w:rFonts w:ascii="Times New Roman" w:eastAsia="Times New Roman" w:hAnsi="Times New Roman" w:cs="Times New Roman"/>
          <w:sz w:val="24"/>
          <w:szCs w:val="24"/>
        </w:rPr>
        <w:t>ские</w:t>
      </w:r>
      <w:proofErr w:type="spellEnd"/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 и некоторые другие лошади.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Племенная работа в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Хреновском</w:t>
      </w:r>
      <w:proofErr w:type="spell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заводе велась методом, который теперь называется сложным воспроизводительным скрещиванием. Для закрепления типа и свойств 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lastRenderedPageBreak/>
        <w:t>выдающихся производителей обычным было применение инбридинга. Весьма действенными факторами в формировании орловской рысистой породы являлись направленный тренинг и испытание получаемых в заводе лошадей. Результаты испытаний лошадей служили главным аргументом при отборе производящего состава. Система испытаний была близка к практике использования легкоупряжной лошади, а именно: 1) на резвость с повторными заездами на короткие дистанции (200 саженей) и 2) на выносливость — пробег на 18—20 верст в экипаже с требованием прийти к финишу бодрым, свежим, на правильном ходу, со свободным дыханием и вообще без признаков утомления. Испытания эти служили не только для отбора отдельных лошадей, но закрепляли в породе рысистый аллюр, развивали резвость бега и выносливость в дальних поездках,</w:t>
      </w:r>
      <w:r w:rsidRPr="009C300B">
        <w:rPr>
          <w:rFonts w:ascii="Times New Roman" w:eastAsia="Times New Roman" w:hAnsi="Times New Roman" w:cs="Times New Roman"/>
          <w:sz w:val="24"/>
          <w:szCs w:val="24"/>
        </w:rPr>
        <w:t xml:space="preserve"> что было хозяйственно полезно.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50-летней заводской работы в России была создана легкоупряжная порода, хорошего экстерьера и обладающая наследственно закрепленным рысистым аллюром. Большую роль в совершенствовании, размножении и внедрении породы в коннозаводстве России сыграли крепостные графа А. Г. Орлова И. Н. Кабанов и особенно В. И. Шишкин. </w:t>
      </w:r>
      <w:proofErr w:type="gram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Последний</w:t>
      </w:r>
      <w:proofErr w:type="gram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внес и нечто новое в племенную работу: заложил мужские линии в орловской породе и ввел в практику разведение по линиям. После смерти Орлова (1808) управляющим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Хреновским</w:t>
      </w:r>
      <w:proofErr w:type="spell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конным заводом с 1811 г. был В. И. Шишкин, который сумел завести и свой собственный конный завод.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"http://horsefarme.ucoz.ru/forum/11-198-1" \t "_blank" </w:instrTex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994D23" w:rsidRPr="009C300B" w:rsidRDefault="00994D23" w:rsidP="00994D2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</w:pPr>
      <w:r w:rsidRPr="009C300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Рысистое направление в коневодстве</w:t>
      </w:r>
    </w:p>
    <w:p w:rsidR="00994D23" w:rsidRPr="009C300B" w:rsidRDefault="00994D23" w:rsidP="00994D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300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C300B">
        <w:rPr>
          <w:rFonts w:ascii="Times New Roman" w:eastAsia="Times New Roman" w:hAnsi="Times New Roman" w:cs="Times New Roman"/>
          <w:sz w:val="24"/>
          <w:szCs w:val="24"/>
        </w:rPr>
        <w:br/>
      </w:r>
      <w:r w:rsidR="009C300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C300B">
        <w:rPr>
          <w:rFonts w:ascii="Times New Roman" w:eastAsia="Times New Roman" w:hAnsi="Times New Roman" w:cs="Times New Roman"/>
          <w:sz w:val="24"/>
          <w:szCs w:val="24"/>
        </w:rPr>
        <w:t>Орловский рысак</w:t>
      </w:r>
    </w:p>
    <w:p w:rsidR="00994D23" w:rsidRPr="009C300B" w:rsidRDefault="009C300B" w:rsidP="00994D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Разведение орловских рысаков быстро распространялось </w:t>
      </w:r>
      <w:proofErr w:type="gram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многочисленных частных конных заводах, а затем они стали оказывать влияние и на массовое коневодство. В 1907 г. жеребцов этой породы насчитывалось до 10 тыс. голов, маток — до 100 тыс. </w:t>
      </w:r>
      <w:r>
        <w:rPr>
          <w:rFonts w:ascii="Times New Roman" w:eastAsia="Times New Roman" w:hAnsi="Times New Roman" w:cs="Times New Roman"/>
          <w:sz w:val="24"/>
          <w:szCs w:val="24"/>
        </w:rPr>
        <w:t>голов.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После перехода в 1845 г.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Хреновского</w:t>
      </w:r>
      <w:proofErr w:type="spell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завода в ведение государства орловские рысаки стали все больше приобретать значение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улучшателей</w:t>
      </w:r>
      <w:proofErr w:type="spell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и завозиться в государственные заводские конюшни и даже проникать в зажиточные крестьянские хозяйства, где их охотно использовали для случки с беспородными кобылами. На орловского рысака как на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пользовательную</w:t>
      </w:r>
      <w:proofErr w:type="spell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выездную лошадь возник огромный спрос со стороны городов. Слава о нем распространилась за пределы России. Уже с 50-х годов начинается регулярный экспорт его в Западную Европу, главным образом в Германию и Австрию. В течение десятков лет экспортировалось около 10% продукции рысистых конных заводов России. Главная масса экспортировавшихся орловских рысаков шла как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пользовательная</w:t>
      </w:r>
      <w:proofErr w:type="spell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лошадь в города. Вместе с тем орловский рысак, достигший в 70—80-х годах высшей славы за границей, сыграл также большую роль в возникновении в Германии и Австрии рысистых ипподромных испытаний и самого рысистого коннозаводства. Благодаря орловскому рысаку там развился рысистый спорт и бега как самоцель, что дало возможность проникнуть на ипподромы Европы и американскому рысаку. Как </w:t>
      </w:r>
      <w:proofErr w:type="spellStart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пользовательная</w:t>
      </w:r>
      <w:proofErr w:type="spellEnd"/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 xml:space="preserve"> лошадь американский рысак в Европе спроса не имел. Но как резвая и тогда уже узкоспециализированная призовая лошадь он стал вытеснять орловского рысака с европейских ипподромов и к 1900 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вытеснил последнего полностью.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Конкуренция с американским рысаком сначала на заграничных ипподромах, а вскоре и у себя дома заставляла русских коннозаводчиков работать над улучшением резвости орловца при сохранении типа и упряжных его форм, более совершенных, чем у американских рысаков. В этом были достигнуты значительные успехи. Так, если резвость орловского рысака до 1850 г. на 3200 м (3 версты) колебалась от 5 мин. 40 сек. до 5 мин. 30 сек., то к 1870 г. она достигла 5 мин. (жеребец Потешный), а в 1900 г. составляла уже 4 мин. 35 3/4 сек. (жеребец Питомец). Наконец, в 1910 г. жеребец Крепыш проявляет феноменальную по тем временам резвость: на 1600 м — 2 мин. 08 5/8 сек. и на 3200 м —4 мин. 25 7/8 сек. Эти его рекорды были побиты лишь спустя много лет, у</w:t>
      </w:r>
      <w:r w:rsidRPr="009C300B">
        <w:rPr>
          <w:rFonts w:ascii="Times New Roman" w:eastAsia="Times New Roman" w:hAnsi="Times New Roman" w:cs="Times New Roman"/>
          <w:sz w:val="24"/>
          <w:szCs w:val="24"/>
        </w:rPr>
        <w:t>же после Октябрьской революции.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D23" w:rsidRPr="00994D23" w:rsidRDefault="009C300B" w:rsidP="009C3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</w:t>
      </w:r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 xml:space="preserve">К особенностям экстерьера орловского рысака относятся: сравнительно крупная сухая голова, часто с легкой горбинкой во лбу; высоко поставленная «лебединая» шея; длинный, мощный круп с эффектно отделяющимся хвостом; достаточно костистые конечности нередко сыроватые в суставах; длинное предплечье и голень, сравнительно короткие бабки. </w:t>
      </w:r>
      <w:proofErr w:type="spellStart"/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>Оброслость</w:t>
      </w:r>
      <w:proofErr w:type="spellEnd"/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 xml:space="preserve"> у лошадей хорошая, грива и хвост пышные, волос шелковистый, мягкий, щетки длинные. Длинные в отношении к предплечью пясти обусловливают часто высокий ход, когда лошадь на рыси передние ноги поднимает высоко и сильно сгибает. Теперь такой ход встречается реже. Конституция несколько сыроватая, проявляется склонность к наливам. Отмечается слабость сухожильно-связочного аппарата конечностей, мускулатура развита </w:t>
      </w:r>
      <w:proofErr w:type="gramStart"/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>не блестяще</w:t>
      </w:r>
      <w:proofErr w:type="gramEnd"/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>, копыта крупные, хорошо сформированы. Встречается размет передних ног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.</w:t>
      </w:r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"http://www.trotting.sitext.ru/fotoalbom/troiyki_v_kolomenskom_foto_eleny_logvinenko/" \t "_blank" </w:instrText>
      </w:r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994D23" w:rsidRPr="00994D23" w:rsidRDefault="00994D23" w:rsidP="009C300B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</w:pPr>
      <w:r w:rsidRPr="00994D23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Рысистое направление в коневодстве</w:t>
      </w:r>
    </w:p>
    <w:p w:rsidR="00994D23" w:rsidRPr="00994D23" w:rsidRDefault="00994D23" w:rsidP="009C3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D2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994D23" w:rsidRPr="00994D23" w:rsidRDefault="009C300B" w:rsidP="009C3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>Наиболее распространенные масти: серая, вороная, реже гнедая и еще реже рыжая (5%). Промеры кобыл (</w:t>
      </w:r>
      <w:proofErr w:type="gramStart"/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>): 158—160—180—19,8. Орловские рысаки не отличаются высокой скороспелостью; долговечность средняя (до 20—25 лет), плодовитость хорошая. Темперамент добронравный, живой. Лошади эти хорошо акклиматизируются в самых различных условиях и распростра</w:t>
      </w:r>
      <w:r w:rsidRPr="009C300B">
        <w:rPr>
          <w:rFonts w:ascii="Times New Roman" w:eastAsia="Times New Roman" w:hAnsi="Times New Roman" w:cs="Times New Roman"/>
          <w:sz w:val="24"/>
          <w:szCs w:val="24"/>
        </w:rPr>
        <w:t>нены по всему Советскому Союзу.</w:t>
      </w:r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br/>
        <w:t xml:space="preserve">При комбинированных испытаниях — на пахоте, по срочной доставке груза и резвой езде в экипаже — выявлено, что как орловский рысак, так и его помеси обладают высокой хозяйственной работоспособностью. Главное же, за что ценился и ценится рысак,— это его призовая резвость в рысистом беге на ипподроме. Самым существенным показателем для состояния рысистой породы является не только высота рекордов, достигнутых отдельными лошадьми, но и прогрессирование в резвости из поколения в поколение. Очень важно для характеристики породы и количество лошадей-рекордистов (число жеребцов и кобыл, их возрастной состав, распределение по дистанции, по сезону года, по устойчивости лошади в проявлении высокой резвости в многократных испытаниях— </w:t>
      </w:r>
      <w:proofErr w:type="gramStart"/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>бе</w:t>
      </w:r>
      <w:proofErr w:type="gramEnd"/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>гах). Абсолютный рекорд для орловских рысаков на основную дистанцию 1600 м был установлен на Одесском ипподроме мастером-наездником Э. Н. Родзевичем на сером жеребце Пилоте, рождения 1932 г., и равен 2 мин. 02,2 сек. Эту же резвость проявил вскоре и другой орловский жеребец — Ул</w:t>
      </w:r>
      <w:r w:rsidR="00994D23" w:rsidRPr="009C300B">
        <w:rPr>
          <w:rFonts w:ascii="Times New Roman" w:eastAsia="Times New Roman" w:hAnsi="Times New Roman" w:cs="Times New Roman"/>
          <w:sz w:val="24"/>
          <w:szCs w:val="24"/>
        </w:rPr>
        <w:t>ов, которому тогда было 10 лет.</w:t>
      </w:r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br/>
        <w:t xml:space="preserve">Порода стала гораздо более скороспелой. </w:t>
      </w:r>
      <w:proofErr w:type="gramStart"/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>В 1938 г. жеребец Вальс в трехлетнем возрасте показал на 1600 м резвость 2 мин. 05 6/8 сек., а в 1954 г. двухлетняя кобыла Мимикрия, рождения 1952 г., прошла эту дистанцию за 2 мин. 17 сек. Рекорд на 3200 м — 4 мин. 23 сек. установил в 1950 г. четырехлетний жеребец Квадрат.</w:t>
      </w:r>
      <w:proofErr w:type="gramEnd"/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 xml:space="preserve"> Успех в повышении резвости орловского рысака за период с 1917 г.  наши дни становится особенно очевидным, если вспомнить, что до Октябрьской революции не было ни одной лошади класса 2.05 и резвее на 1600 м, а резвее 2.10 был всего один орловский рысак Крепыш (2.085/</w:t>
      </w:r>
      <w:proofErr w:type="spellStart"/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994D23" w:rsidRPr="00994D23">
        <w:rPr>
          <w:rFonts w:ascii="Times New Roman" w:eastAsia="Times New Roman" w:hAnsi="Times New Roman" w:cs="Times New Roman"/>
          <w:sz w:val="24"/>
          <w:szCs w:val="24"/>
        </w:rPr>
        <w:t>). Теперь же в класс 2.10 и резвее входит свыше 120 орловских рысаков.</w:t>
      </w:r>
    </w:p>
    <w:p w:rsidR="009C300B" w:rsidRPr="005C4944" w:rsidRDefault="009C300B" w:rsidP="009C300B">
      <w:pPr>
        <w:pStyle w:val="a6"/>
        <w:spacing w:before="0" w:beforeAutospacing="0" w:after="0" w:afterAutospacing="0"/>
        <w:jc w:val="both"/>
      </w:pPr>
      <w:r>
        <w:rPr>
          <w:b/>
          <w:bCs/>
        </w:rPr>
        <w:t xml:space="preserve">      </w:t>
      </w:r>
      <w:r w:rsidRPr="005C4944">
        <w:rPr>
          <w:b/>
          <w:bCs/>
        </w:rPr>
        <w:t>Список используемой литературы</w:t>
      </w:r>
    </w:p>
    <w:p w:rsidR="009C300B" w:rsidRPr="005C4944" w:rsidRDefault="009C300B" w:rsidP="009C300B">
      <w:pPr>
        <w:pStyle w:val="a6"/>
        <w:spacing w:before="0" w:beforeAutospacing="0" w:after="0" w:afterAutospacing="0"/>
        <w:jc w:val="both"/>
      </w:pPr>
      <w:r w:rsidRPr="005C4944">
        <w:t xml:space="preserve">1. </w:t>
      </w:r>
      <w:proofErr w:type="spellStart"/>
      <w:r w:rsidRPr="005C4944">
        <w:t>Арзуманян</w:t>
      </w:r>
      <w:proofErr w:type="spellEnd"/>
      <w:r w:rsidRPr="005C4944">
        <w:t xml:space="preserve"> Е.А., </w:t>
      </w:r>
      <w:proofErr w:type="spellStart"/>
      <w:r w:rsidRPr="005C4944">
        <w:t>Бегучев</w:t>
      </w:r>
      <w:proofErr w:type="spellEnd"/>
      <w:r w:rsidRPr="005C4944">
        <w:t xml:space="preserve"> А.П., Соловьев А.А., Фандеева Б.В. Скотоводство - М., Колос, 1984.</w:t>
      </w:r>
    </w:p>
    <w:p w:rsidR="009C300B" w:rsidRPr="005C4944" w:rsidRDefault="009C300B" w:rsidP="009C300B">
      <w:pPr>
        <w:pStyle w:val="a6"/>
        <w:spacing w:before="0" w:beforeAutospacing="0" w:after="0" w:afterAutospacing="0"/>
        <w:jc w:val="both"/>
      </w:pPr>
      <w:r w:rsidRPr="005C4944">
        <w:t xml:space="preserve">2. </w:t>
      </w:r>
      <w:proofErr w:type="spellStart"/>
      <w:r w:rsidRPr="005C4944">
        <w:t>Камбегов</w:t>
      </w:r>
      <w:proofErr w:type="spellEnd"/>
      <w:r w:rsidRPr="005C4944">
        <w:t xml:space="preserve"> Б. Коневодство и коннозаводство России - М., 1988.</w:t>
      </w:r>
    </w:p>
    <w:p w:rsidR="009C300B" w:rsidRPr="005C4944" w:rsidRDefault="009C300B" w:rsidP="009C300B">
      <w:pPr>
        <w:pStyle w:val="a6"/>
        <w:spacing w:before="0" w:beforeAutospacing="0" w:after="0" w:afterAutospacing="0"/>
        <w:jc w:val="both"/>
      </w:pPr>
      <w:r w:rsidRPr="005C4944">
        <w:t>3. Красников А.С. Коневодство - М., Колос, 1973.</w:t>
      </w:r>
    </w:p>
    <w:p w:rsidR="009C300B" w:rsidRPr="005C4944" w:rsidRDefault="009C300B" w:rsidP="009C300B">
      <w:pPr>
        <w:pStyle w:val="a6"/>
        <w:spacing w:before="0" w:beforeAutospacing="0" w:after="0" w:afterAutospacing="0"/>
        <w:jc w:val="both"/>
      </w:pPr>
      <w:r w:rsidRPr="005C4944">
        <w:t>4. Красников А.С. Практикум по коневодству - М., 1977.</w:t>
      </w:r>
    </w:p>
    <w:p w:rsidR="009C300B" w:rsidRPr="005C4944" w:rsidRDefault="009C300B" w:rsidP="009C300B">
      <w:pPr>
        <w:pStyle w:val="a6"/>
        <w:spacing w:before="0" w:beforeAutospacing="0" w:after="0" w:afterAutospacing="0"/>
        <w:jc w:val="both"/>
      </w:pPr>
      <w:r w:rsidRPr="005C4944">
        <w:t>5. Свечин К.Б. Коневодство - М., Колос, 1984.</w:t>
      </w:r>
    </w:p>
    <w:p w:rsidR="009C300B" w:rsidRPr="005C4944" w:rsidRDefault="009C300B" w:rsidP="009C300B">
      <w:pPr>
        <w:pStyle w:val="a6"/>
        <w:spacing w:before="0" w:beforeAutospacing="0" w:after="0" w:afterAutospacing="0"/>
        <w:jc w:val="both"/>
      </w:pPr>
      <w:r w:rsidRPr="005C4944">
        <w:t xml:space="preserve">6. Кожевников Е.В., Гуревич Д.Я. Отечественное коневодство - М. </w:t>
      </w:r>
      <w:proofErr w:type="spellStart"/>
      <w:r w:rsidRPr="005C4944">
        <w:t>Агропромиздат</w:t>
      </w:r>
      <w:proofErr w:type="spellEnd"/>
      <w:r w:rsidRPr="005C4944">
        <w:t>, 1990.</w:t>
      </w:r>
    </w:p>
    <w:p w:rsidR="009C300B" w:rsidRPr="005C4944" w:rsidRDefault="009C300B" w:rsidP="009C300B">
      <w:pPr>
        <w:pStyle w:val="a6"/>
        <w:spacing w:before="0" w:beforeAutospacing="0" w:after="0" w:afterAutospacing="0"/>
        <w:jc w:val="both"/>
      </w:pPr>
      <w:r w:rsidRPr="005C4944">
        <w:t>7. Ласков А.А. Тренинг и испытания скаковых лошадей - М., Колос, 1982</w:t>
      </w:r>
    </w:p>
    <w:p w:rsidR="0095153E" w:rsidRPr="009C300B" w:rsidRDefault="0095153E" w:rsidP="00994D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5153E" w:rsidRPr="009C300B" w:rsidSect="00951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96170"/>
    <w:multiLevelType w:val="hybridMultilevel"/>
    <w:tmpl w:val="91A88828"/>
    <w:lvl w:ilvl="0" w:tplc="FDA6662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4D23"/>
    <w:rsid w:val="0095153E"/>
    <w:rsid w:val="00994D23"/>
    <w:rsid w:val="009C3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D23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94D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7284A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D2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94D23"/>
    <w:rPr>
      <w:rFonts w:ascii="Times New Roman" w:eastAsia="Times New Roman" w:hAnsi="Times New Roman" w:cs="Times New Roman"/>
      <w:b/>
      <w:bCs/>
      <w:color w:val="07284A"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994D23"/>
    <w:rPr>
      <w:color w:val="1262C9"/>
      <w:u w:val="single"/>
    </w:rPr>
  </w:style>
  <w:style w:type="character" w:styleId="a5">
    <w:name w:val="Emphasis"/>
    <w:basedOn w:val="a0"/>
    <w:uiPriority w:val="20"/>
    <w:qFormat/>
    <w:rsid w:val="00994D23"/>
    <w:rPr>
      <w:b/>
      <w:bCs/>
      <w:i/>
      <w:iCs/>
    </w:rPr>
  </w:style>
  <w:style w:type="paragraph" w:styleId="a6">
    <w:name w:val="Normal (Web)"/>
    <w:basedOn w:val="a"/>
    <w:uiPriority w:val="99"/>
    <w:unhideWhenUsed/>
    <w:rsid w:val="00994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7284A"/>
      <w:sz w:val="24"/>
      <w:szCs w:val="24"/>
    </w:rPr>
  </w:style>
  <w:style w:type="character" w:styleId="a7">
    <w:name w:val="Strong"/>
    <w:basedOn w:val="a0"/>
    <w:uiPriority w:val="22"/>
    <w:qFormat/>
    <w:rsid w:val="00994D2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994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D2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81541">
      <w:bodyDiv w:val="1"/>
      <w:marLeft w:val="0"/>
      <w:marRight w:val="0"/>
      <w:marTop w:val="0"/>
      <w:marBottom w:val="0"/>
      <w:divBdr>
        <w:top w:val="single" w:sz="24" w:space="0" w:color="55B321"/>
        <w:left w:val="none" w:sz="0" w:space="0" w:color="auto"/>
        <w:bottom w:val="none" w:sz="0" w:space="0" w:color="auto"/>
        <w:right w:val="none" w:sz="0" w:space="0" w:color="auto"/>
      </w:divBdr>
      <w:divsChild>
        <w:div w:id="19148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2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64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8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106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8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3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8625">
              <w:marLeft w:val="2115"/>
              <w:marRight w:val="24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281919">
      <w:bodyDiv w:val="1"/>
      <w:marLeft w:val="0"/>
      <w:marRight w:val="0"/>
      <w:marTop w:val="0"/>
      <w:marBottom w:val="0"/>
      <w:divBdr>
        <w:top w:val="single" w:sz="24" w:space="0" w:color="55B321"/>
        <w:left w:val="none" w:sz="0" w:space="0" w:color="auto"/>
        <w:bottom w:val="none" w:sz="0" w:space="0" w:color="auto"/>
        <w:right w:val="none" w:sz="0" w:space="0" w:color="auto"/>
      </w:divBdr>
      <w:divsChild>
        <w:div w:id="145136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2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8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65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14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46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5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99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12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ooclub.ru/horses/108.shtml" TargetMode="External"/><Relationship Id="rId13" Type="http://schemas.openxmlformats.org/officeDocument/2006/relationships/hyperlink" Target="http://zooclub.ru/horses/182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ooclub.ru/horses/278.shtml" TargetMode="External"/><Relationship Id="rId12" Type="http://schemas.openxmlformats.org/officeDocument/2006/relationships/hyperlink" Target="http://zooclub.ru/horses/158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ooclub.ru/horses/109.shtml" TargetMode="External"/><Relationship Id="rId11" Type="http://schemas.openxmlformats.org/officeDocument/2006/relationships/hyperlink" Target="http://zooclub.ru/horses/56.shtml" TargetMode="External"/><Relationship Id="rId5" Type="http://schemas.openxmlformats.org/officeDocument/2006/relationships/hyperlink" Target="http://zooclub.ru/horses/182.shtml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infofermer.ru/orlovskij-rysak-loshad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2043</Words>
  <Characters>11650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2015-09-18T02:39:00Z</dcterms:created>
  <dcterms:modified xsi:type="dcterms:W3CDTF">2015-09-18T02:55:00Z</dcterms:modified>
</cp:coreProperties>
</file>